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839" w14:textId="77777777" w:rsidR="00390EB6" w:rsidRPr="001905C8" w:rsidRDefault="004D6D50">
      <w:pPr>
        <w:spacing w:before="96"/>
        <w:ind w:left="1568"/>
        <w:rPr>
          <w:rFonts w:ascii="Liberation Sans Narrow"/>
          <w:b/>
          <w:sz w:val="20"/>
          <w:szCs w:val="20"/>
        </w:rPr>
      </w:pPr>
      <w:r w:rsidRPr="001905C8">
        <w:rPr>
          <w:noProof/>
          <w:sz w:val="20"/>
          <w:szCs w:val="20"/>
          <w:lang w:bidi="ar-SA"/>
        </w:rPr>
        <w:drawing>
          <wp:anchor distT="0" distB="0" distL="0" distR="0" simplePos="0" relativeHeight="251656192" behindDoc="0" locked="0" layoutInCell="1" allowOverlap="1" wp14:anchorId="64DF9202" wp14:editId="6FF13CC7">
            <wp:simplePos x="0" y="0"/>
            <wp:positionH relativeFrom="page">
              <wp:posOffset>1113789</wp:posOffset>
            </wp:positionH>
            <wp:positionV relativeFrom="paragraph">
              <wp:posOffset>5640</wp:posOffset>
            </wp:positionV>
            <wp:extent cx="733424" cy="7054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4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5C8">
        <w:rPr>
          <w:rFonts w:ascii="Liberation Sans Narrow"/>
          <w:b/>
          <w:sz w:val="20"/>
          <w:szCs w:val="20"/>
        </w:rPr>
        <w:t>ESTADO DO RIO DE JANEIRO</w:t>
      </w:r>
    </w:p>
    <w:p w14:paraId="1BFA9CC6" w14:textId="77777777" w:rsidR="001905C8" w:rsidRDefault="004D6D50" w:rsidP="005C4CC8">
      <w:pPr>
        <w:spacing w:before="26" w:line="252" w:lineRule="auto"/>
        <w:ind w:left="1568" w:right="341"/>
        <w:rPr>
          <w:rFonts w:ascii="Times New Roman" w:hAnsi="Times New Roman"/>
          <w:b/>
          <w:sz w:val="23"/>
        </w:rPr>
      </w:pPr>
      <w:r w:rsidRPr="001905C8">
        <w:rPr>
          <w:rFonts w:ascii="Times New Roman" w:hAnsi="Times New Roman"/>
          <w:b/>
          <w:sz w:val="20"/>
          <w:szCs w:val="20"/>
        </w:rPr>
        <w:t xml:space="preserve">PREFEITURA MUNICIPAL DE SÃO FIDÉLIS </w:t>
      </w:r>
      <w:r w:rsidRPr="001905C8">
        <w:rPr>
          <w:rFonts w:ascii="Times New Roman" w:hAnsi="Times New Roman"/>
          <w:b/>
          <w:i/>
          <w:sz w:val="20"/>
          <w:szCs w:val="20"/>
        </w:rPr>
        <w:t xml:space="preserve">“Cidade Poema” </w:t>
      </w:r>
      <w:r w:rsidRPr="001905C8">
        <w:rPr>
          <w:rFonts w:ascii="Times New Roman" w:hAnsi="Times New Roman"/>
          <w:b/>
          <w:sz w:val="20"/>
          <w:szCs w:val="20"/>
        </w:rPr>
        <w:t>FUNDO DE PREVIDÊNCIA DO MUNICÍPIO DE SÃO FIDÉLIS – FPMSF</w:t>
      </w:r>
      <w:r>
        <w:rPr>
          <w:rFonts w:ascii="Times New Roman" w:hAnsi="Times New Roman"/>
          <w:b/>
          <w:sz w:val="23"/>
        </w:rPr>
        <w:t xml:space="preserve"> </w:t>
      </w:r>
    </w:p>
    <w:p w14:paraId="7F0A0936" w14:textId="64FB6911" w:rsidR="00390EB6" w:rsidRPr="005C4CC8" w:rsidRDefault="004D6D50" w:rsidP="005C4CC8">
      <w:pPr>
        <w:spacing w:before="26" w:line="252" w:lineRule="auto"/>
        <w:ind w:left="1568" w:right="341"/>
        <w:rPr>
          <w:rFonts w:ascii="Times New Roman" w:hAnsi="Times New Roman"/>
          <w:b/>
          <w:sz w:val="23"/>
        </w:rPr>
      </w:pPr>
      <w:r w:rsidRPr="001905C8">
        <w:rPr>
          <w:rFonts w:ascii="Times New Roman" w:hAnsi="Times New Roman"/>
          <w:b/>
          <w:sz w:val="20"/>
          <w:szCs w:val="20"/>
        </w:rPr>
        <w:t>COMISSÃO</w:t>
      </w:r>
      <w:r w:rsidR="009D481C" w:rsidRPr="001905C8">
        <w:rPr>
          <w:rFonts w:ascii="Times New Roman" w:hAnsi="Times New Roman"/>
          <w:b/>
          <w:sz w:val="20"/>
          <w:szCs w:val="20"/>
        </w:rPr>
        <w:t xml:space="preserve"> ORGANIZADORA DO PROCESSO </w:t>
      </w:r>
      <w:r w:rsidRPr="001905C8">
        <w:rPr>
          <w:rFonts w:ascii="Times New Roman" w:hAnsi="Times New Roman"/>
          <w:b/>
          <w:sz w:val="20"/>
          <w:szCs w:val="20"/>
        </w:rPr>
        <w:t>ELEITORAL</w:t>
      </w:r>
      <w:r w:rsidR="001905C8" w:rsidRPr="001905C8">
        <w:rPr>
          <w:rFonts w:ascii="Times New Roman" w:hAnsi="Times New Roman"/>
          <w:b/>
          <w:sz w:val="20"/>
          <w:szCs w:val="20"/>
        </w:rPr>
        <w:t xml:space="preserve"> DOS CONSELHOS</w:t>
      </w:r>
    </w:p>
    <w:p w14:paraId="15A44F2F" w14:textId="453CCE76" w:rsidR="00172ECC" w:rsidRDefault="00172ECC">
      <w:pPr>
        <w:pStyle w:val="Ttulo1"/>
        <w:spacing w:before="213"/>
        <w:ind w:left="267" w:right="194"/>
        <w:jc w:val="center"/>
        <w:rPr>
          <w:b/>
        </w:rPr>
      </w:pPr>
      <w:r>
        <w:rPr>
          <w:b/>
        </w:rPr>
        <w:t>ANEXO I</w:t>
      </w:r>
    </w:p>
    <w:p w14:paraId="3F1059E6" w14:textId="36E8A23A" w:rsidR="00390EB6" w:rsidRPr="00396BEB" w:rsidRDefault="004D6D50">
      <w:pPr>
        <w:pStyle w:val="Ttulo1"/>
        <w:spacing w:before="213"/>
        <w:ind w:left="267" w:right="194"/>
        <w:jc w:val="center"/>
        <w:rPr>
          <w:b/>
        </w:rPr>
      </w:pPr>
      <w:r w:rsidRPr="00396BEB">
        <w:rPr>
          <w:b/>
        </w:rPr>
        <w:t>FICHA DE INSCRIÇÃO PARA CANDIDATURA AOS CONSELHOS DE ADMINISTRAÇÃO E FISCAL DO FPMSF</w:t>
      </w:r>
    </w:p>
    <w:p w14:paraId="71559B00" w14:textId="3195BCA0" w:rsidR="00390EB6" w:rsidRPr="00923F5A" w:rsidRDefault="000B3B29">
      <w:pPr>
        <w:spacing w:before="122"/>
        <w:ind w:left="267" w:right="195"/>
        <w:jc w:val="center"/>
        <w:rPr>
          <w:b/>
        </w:rPr>
      </w:pPr>
      <w:r w:rsidRPr="00923F5A">
        <w:rPr>
          <w:b/>
        </w:rPr>
        <w:t xml:space="preserve">Data da </w:t>
      </w:r>
      <w:r w:rsidR="004745D4" w:rsidRPr="00923F5A">
        <w:rPr>
          <w:b/>
        </w:rPr>
        <w:t xml:space="preserve">Eleição: </w:t>
      </w:r>
      <w:r w:rsidR="00DD43CC" w:rsidRPr="00923F5A">
        <w:rPr>
          <w:b/>
        </w:rPr>
        <w:t>10</w:t>
      </w:r>
      <w:r w:rsidR="005C4CC8" w:rsidRPr="00923F5A">
        <w:rPr>
          <w:b/>
        </w:rPr>
        <w:t>/04/202</w:t>
      </w:r>
      <w:r w:rsidR="001905C8" w:rsidRPr="00923F5A">
        <w:rPr>
          <w:b/>
        </w:rPr>
        <w:t>6</w:t>
      </w:r>
      <w:r w:rsidRPr="00923F5A">
        <w:rPr>
          <w:b/>
        </w:rPr>
        <w:t>, das 8</w:t>
      </w:r>
      <w:r w:rsidR="00396BEB" w:rsidRPr="00923F5A">
        <w:rPr>
          <w:b/>
        </w:rPr>
        <w:t xml:space="preserve"> </w:t>
      </w:r>
      <w:r w:rsidR="004D6D50" w:rsidRPr="00923F5A">
        <w:rPr>
          <w:b/>
        </w:rPr>
        <w:t>h</w:t>
      </w:r>
      <w:r w:rsidR="00396BEB" w:rsidRPr="00923F5A">
        <w:rPr>
          <w:b/>
        </w:rPr>
        <w:t>oras</w:t>
      </w:r>
      <w:r w:rsidR="004D6D50" w:rsidRPr="00923F5A">
        <w:rPr>
          <w:b/>
        </w:rPr>
        <w:t xml:space="preserve"> às 16</w:t>
      </w:r>
      <w:r w:rsidR="00396BEB" w:rsidRPr="00923F5A">
        <w:rPr>
          <w:b/>
        </w:rPr>
        <w:t xml:space="preserve"> </w:t>
      </w:r>
      <w:r w:rsidR="004D6D50" w:rsidRPr="00923F5A">
        <w:rPr>
          <w:b/>
        </w:rPr>
        <w:t>h</w:t>
      </w:r>
      <w:r w:rsidR="00396BEB" w:rsidRPr="00923F5A">
        <w:rPr>
          <w:b/>
        </w:rPr>
        <w:t>oras</w:t>
      </w:r>
    </w:p>
    <w:p w14:paraId="7C285604" w14:textId="57DEB62A" w:rsidR="005C4CC8" w:rsidRPr="007572C0" w:rsidRDefault="005C4CC8">
      <w:pPr>
        <w:spacing w:before="122"/>
        <w:ind w:left="267" w:right="195"/>
        <w:jc w:val="center"/>
        <w:rPr>
          <w:sz w:val="20"/>
          <w:szCs w:val="20"/>
        </w:rPr>
      </w:pPr>
      <w:r w:rsidRPr="00396BEB">
        <w:rPr>
          <w:b/>
          <w:sz w:val="20"/>
          <w:szCs w:val="20"/>
        </w:rPr>
        <w:t>LOCAIS DE VOTAÇÃO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5C4CC8" w14:paraId="01639DB9" w14:textId="77777777" w:rsidTr="00E65E09">
        <w:trPr>
          <w:trHeight w:val="202"/>
        </w:trPr>
        <w:tc>
          <w:tcPr>
            <w:tcW w:w="3261" w:type="dxa"/>
            <w:vAlign w:val="center"/>
          </w:tcPr>
          <w:p w14:paraId="3278E3F2" w14:textId="77777777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>Servidores Ativos do Executivo</w:t>
            </w:r>
          </w:p>
        </w:tc>
        <w:tc>
          <w:tcPr>
            <w:tcW w:w="6662" w:type="dxa"/>
            <w:vAlign w:val="center"/>
          </w:tcPr>
          <w:p w14:paraId="62CD8491" w14:textId="7D8D9D91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>Sindicato Serv. Públicos Municipais</w:t>
            </w:r>
            <w:r w:rsidR="004F78AD" w:rsidRPr="00923F5A">
              <w:rPr>
                <w:b/>
                <w:sz w:val="18"/>
                <w:szCs w:val="18"/>
              </w:rPr>
              <w:t xml:space="preserve"> </w:t>
            </w:r>
            <w:r w:rsidR="004745D4" w:rsidRPr="00923F5A">
              <w:rPr>
                <w:b/>
                <w:sz w:val="18"/>
                <w:szCs w:val="18"/>
              </w:rPr>
              <w:t>– Rua Laurindo Pitta nº 323</w:t>
            </w:r>
            <w:r w:rsidR="00396BEB" w:rsidRPr="00923F5A">
              <w:rPr>
                <w:b/>
                <w:sz w:val="18"/>
                <w:szCs w:val="18"/>
              </w:rPr>
              <w:t xml:space="preserve"> - </w:t>
            </w:r>
            <w:r w:rsidR="004745D4" w:rsidRPr="00923F5A">
              <w:rPr>
                <w:b/>
                <w:sz w:val="18"/>
                <w:szCs w:val="18"/>
              </w:rPr>
              <w:t>Centro</w:t>
            </w:r>
          </w:p>
        </w:tc>
      </w:tr>
      <w:tr w:rsidR="005C4CC8" w14:paraId="79EEBB06" w14:textId="77777777" w:rsidTr="00E65E09">
        <w:trPr>
          <w:trHeight w:val="251"/>
        </w:trPr>
        <w:tc>
          <w:tcPr>
            <w:tcW w:w="3261" w:type="dxa"/>
            <w:vAlign w:val="center"/>
          </w:tcPr>
          <w:p w14:paraId="65A67D06" w14:textId="77777777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>Servidores Ativos do Legislativo</w:t>
            </w:r>
          </w:p>
        </w:tc>
        <w:tc>
          <w:tcPr>
            <w:tcW w:w="6662" w:type="dxa"/>
            <w:vAlign w:val="center"/>
          </w:tcPr>
          <w:p w14:paraId="3F173F93" w14:textId="3ED43127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 xml:space="preserve">Câmara Municipal – Rua </w:t>
            </w:r>
            <w:r w:rsidR="00C37E6F" w:rsidRPr="00923F5A">
              <w:rPr>
                <w:b/>
                <w:sz w:val="18"/>
                <w:szCs w:val="18"/>
              </w:rPr>
              <w:t>Duque de Caxias nº 74</w:t>
            </w:r>
            <w:r w:rsidR="00396BEB" w:rsidRPr="00923F5A">
              <w:rPr>
                <w:b/>
                <w:sz w:val="18"/>
                <w:szCs w:val="18"/>
              </w:rPr>
              <w:t xml:space="preserve"> - </w:t>
            </w:r>
            <w:r w:rsidR="00C37E6F" w:rsidRPr="00923F5A">
              <w:rPr>
                <w:b/>
                <w:sz w:val="18"/>
                <w:szCs w:val="18"/>
              </w:rPr>
              <w:t>Centro</w:t>
            </w:r>
          </w:p>
        </w:tc>
      </w:tr>
      <w:tr w:rsidR="005C4CC8" w14:paraId="5299D7BE" w14:textId="77777777" w:rsidTr="00E65E09">
        <w:trPr>
          <w:trHeight w:val="142"/>
        </w:trPr>
        <w:tc>
          <w:tcPr>
            <w:tcW w:w="3261" w:type="dxa"/>
            <w:vAlign w:val="center"/>
          </w:tcPr>
          <w:p w14:paraId="5689C01A" w14:textId="77777777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>Servidores Inativos</w:t>
            </w:r>
          </w:p>
        </w:tc>
        <w:tc>
          <w:tcPr>
            <w:tcW w:w="6662" w:type="dxa"/>
            <w:vAlign w:val="center"/>
          </w:tcPr>
          <w:p w14:paraId="7D9B8713" w14:textId="02D5F528" w:rsidR="005C4CC8" w:rsidRPr="00923F5A" w:rsidRDefault="005C4CC8" w:rsidP="00E65E09">
            <w:pPr>
              <w:spacing w:before="119"/>
              <w:ind w:right="198"/>
              <w:rPr>
                <w:b/>
                <w:sz w:val="18"/>
                <w:szCs w:val="18"/>
              </w:rPr>
            </w:pPr>
            <w:r w:rsidRPr="00923F5A">
              <w:rPr>
                <w:b/>
                <w:sz w:val="18"/>
                <w:szCs w:val="18"/>
              </w:rPr>
              <w:t>Fundo de Previdência MSF -</w:t>
            </w:r>
            <w:r w:rsidRPr="00923F5A">
              <w:rPr>
                <w:b/>
                <w:sz w:val="18"/>
              </w:rPr>
              <w:t xml:space="preserve"> Rua Frei Vitório, nº 594</w:t>
            </w:r>
            <w:r w:rsidR="00396BEB" w:rsidRPr="00923F5A">
              <w:rPr>
                <w:b/>
                <w:sz w:val="18"/>
              </w:rPr>
              <w:t xml:space="preserve"> -</w:t>
            </w:r>
            <w:r w:rsidRPr="00923F5A">
              <w:rPr>
                <w:b/>
                <w:sz w:val="18"/>
              </w:rPr>
              <w:t xml:space="preserve"> Centro</w:t>
            </w:r>
          </w:p>
        </w:tc>
      </w:tr>
    </w:tbl>
    <w:p w14:paraId="72F666F7" w14:textId="15FF4F9D" w:rsidR="00390EB6" w:rsidRDefault="00923F5A">
      <w:pPr>
        <w:pStyle w:val="Corpodetexto"/>
        <w:spacing w:before="9"/>
        <w:rPr>
          <w:sz w:val="15"/>
        </w:rPr>
      </w:pPr>
      <w:r w:rsidRPr="00396BEB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587285E" wp14:editId="6170C6DF">
                <wp:simplePos x="0" y="0"/>
                <wp:positionH relativeFrom="page">
                  <wp:posOffset>742950</wp:posOffset>
                </wp:positionH>
                <wp:positionV relativeFrom="paragraph">
                  <wp:posOffset>217805</wp:posOffset>
                </wp:positionV>
                <wp:extent cx="6334125" cy="1123950"/>
                <wp:effectExtent l="0" t="0" r="28575" b="1905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123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1675A" w14:textId="77777777" w:rsidR="00390EB6" w:rsidRPr="007572C0" w:rsidRDefault="004D6D50">
                            <w:pPr>
                              <w:spacing w:line="180" w:lineRule="exact"/>
                              <w:ind w:left="244"/>
                              <w:rPr>
                                <w:sz w:val="16"/>
                                <w:szCs w:val="16"/>
                              </w:rPr>
                            </w:pPr>
                            <w:r w:rsidRPr="007572C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Não poderão integrar os Conselhos do FPMSF</w:t>
                            </w:r>
                            <w:r w:rsidRPr="007572C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816D71E" w14:textId="77777777" w:rsidR="005C4CC8" w:rsidRPr="007572C0" w:rsidRDefault="005C4CC8">
                            <w:pPr>
                              <w:spacing w:line="180" w:lineRule="exact"/>
                              <w:ind w:left="2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475133" w14:textId="77777777" w:rsidR="00390EB6" w:rsidRPr="007572C0" w:rsidRDefault="004D6D50" w:rsidP="00E5343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5"/>
                              </w:tabs>
                              <w:spacing w:before="5" w:line="235" w:lineRule="auto"/>
                              <w:ind w:right="103" w:hanging="141"/>
                              <w:jc w:val="both"/>
                            </w:pPr>
                            <w:r w:rsidRPr="007572C0">
                              <w:t>Servidores que guardem entre si relação conjugal ou de parentesco, consanguíneo ou afim até o terceiro grau (não poderão integrar ao mesmo</w:t>
                            </w:r>
                            <w:r w:rsidRPr="007572C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7572C0">
                              <w:t>tempo).</w:t>
                            </w:r>
                          </w:p>
                          <w:p w14:paraId="3E02C6F4" w14:textId="77777777" w:rsidR="00390EB6" w:rsidRPr="007572C0" w:rsidRDefault="002D44F6" w:rsidP="00E5343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5"/>
                              </w:tabs>
                              <w:spacing w:before="4" w:line="195" w:lineRule="exact"/>
                              <w:ind w:hanging="141"/>
                              <w:jc w:val="both"/>
                            </w:pPr>
                            <w:r>
                              <w:t>Servidores públicos não segurados pelo</w:t>
                            </w:r>
                            <w:r w:rsidR="004D6D50" w:rsidRPr="007572C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4D6D50" w:rsidRPr="007572C0">
                              <w:t>FPMSF</w:t>
                            </w:r>
                          </w:p>
                          <w:p w14:paraId="0B9745AD" w14:textId="77777777" w:rsidR="00390EB6" w:rsidRPr="007572C0" w:rsidRDefault="004D6D50" w:rsidP="00E53436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5"/>
                              </w:tabs>
                              <w:ind w:right="106" w:hanging="141"/>
                              <w:jc w:val="both"/>
                            </w:pPr>
                            <w:r w:rsidRPr="007572C0">
                              <w:t>Sofrido condenação criminal transitada em julgado por crime contra o patrimônio ou contra a administração pública, bem como os que tenham sofrido penalidade administrativa por infração na legislação da seguridade social, inclusive previdência complementar, e que tenham sido definitivamente condenadas por ato de improbidade administrativa, enquanto perdurar os efeitos da</w:t>
                            </w:r>
                            <w:r w:rsidRPr="007572C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7572C0">
                              <w:t>condenação.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28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5pt;margin-top:17.15pt;width:498.75pt;height:88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" filled="f" strokeweight=".48pt">
                <v:textbox inset="0,0,0,0">
                  <w:txbxContent>
                    <w:p w14:paraId="60F1675A" w14:textId="77777777" w:rsidR="00390EB6" w:rsidRPr="007572C0" w:rsidRDefault="004D6D50">
                      <w:pPr>
                        <w:spacing w:line="180" w:lineRule="exact"/>
                        <w:ind w:left="244"/>
                        <w:rPr>
                          <w:sz w:val="16"/>
                          <w:szCs w:val="16"/>
                        </w:rPr>
                      </w:pPr>
                      <w:r w:rsidRPr="007572C0">
                        <w:rPr>
                          <w:b/>
                          <w:sz w:val="16"/>
                          <w:szCs w:val="16"/>
                          <w:u w:val="single"/>
                        </w:rPr>
                        <w:t>Não poderão integrar os Conselhos do FPMSF</w:t>
                      </w:r>
                      <w:r w:rsidRPr="007572C0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816D71E" w14:textId="77777777" w:rsidR="005C4CC8" w:rsidRPr="007572C0" w:rsidRDefault="005C4CC8">
                      <w:pPr>
                        <w:spacing w:line="180" w:lineRule="exact"/>
                        <w:ind w:left="244"/>
                        <w:rPr>
                          <w:sz w:val="16"/>
                          <w:szCs w:val="16"/>
                        </w:rPr>
                      </w:pPr>
                    </w:p>
                    <w:p w14:paraId="0F475133" w14:textId="77777777" w:rsidR="00390EB6" w:rsidRPr="007572C0" w:rsidRDefault="004D6D50" w:rsidP="00E5343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5"/>
                        </w:tabs>
                        <w:spacing w:before="5" w:line="235" w:lineRule="auto"/>
                        <w:ind w:right="103" w:hanging="141"/>
                        <w:jc w:val="both"/>
                      </w:pPr>
                      <w:r w:rsidRPr="007572C0">
                        <w:t>Servidores que guardem entre si relação conjugal ou de parentesco, consanguíneo ou afim até o terceiro grau (não poderão integrar ao mesmo</w:t>
                      </w:r>
                      <w:r w:rsidRPr="007572C0">
                        <w:rPr>
                          <w:spacing w:val="-3"/>
                        </w:rPr>
                        <w:t xml:space="preserve"> </w:t>
                      </w:r>
                      <w:r w:rsidRPr="007572C0">
                        <w:t>tempo).</w:t>
                      </w:r>
                    </w:p>
                    <w:p w14:paraId="3E02C6F4" w14:textId="77777777" w:rsidR="00390EB6" w:rsidRPr="007572C0" w:rsidRDefault="002D44F6" w:rsidP="00E5343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5"/>
                        </w:tabs>
                        <w:spacing w:before="4" w:line="195" w:lineRule="exact"/>
                        <w:ind w:hanging="141"/>
                        <w:jc w:val="both"/>
                      </w:pPr>
                      <w:r>
                        <w:t>Servidores públicos não segurados pelo</w:t>
                      </w:r>
                      <w:r w:rsidR="004D6D50" w:rsidRPr="007572C0">
                        <w:rPr>
                          <w:spacing w:val="-9"/>
                        </w:rPr>
                        <w:t xml:space="preserve"> </w:t>
                      </w:r>
                      <w:r w:rsidR="004D6D50" w:rsidRPr="007572C0">
                        <w:t>FPMSF</w:t>
                      </w:r>
                    </w:p>
                    <w:p w14:paraId="0B9745AD" w14:textId="77777777" w:rsidR="00390EB6" w:rsidRPr="007572C0" w:rsidRDefault="004D6D50" w:rsidP="00E53436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45"/>
                        </w:tabs>
                        <w:ind w:right="106" w:hanging="141"/>
                        <w:jc w:val="both"/>
                      </w:pPr>
                      <w:r w:rsidRPr="007572C0">
                        <w:t>Sofrido condenação criminal transitada em julgado por crime contra o patrimônio ou contra a administração pública, bem como os que tenham sofrido penalidade administrativa por infração na legislação da seguridade social, inclusive previdência complementar, e que tenham sido definitivamente condenadas por ato de improbidade administrativa, enquanto perdurar os efeitos da</w:t>
                      </w:r>
                      <w:r w:rsidRPr="007572C0">
                        <w:rPr>
                          <w:spacing w:val="-1"/>
                        </w:rPr>
                        <w:t xml:space="preserve"> </w:t>
                      </w:r>
                      <w:r w:rsidRPr="007572C0">
                        <w:t>condenação.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3661"/>
        <w:gridCol w:w="281"/>
        <w:gridCol w:w="420"/>
        <w:gridCol w:w="159"/>
        <w:gridCol w:w="20"/>
        <w:gridCol w:w="453"/>
      </w:tblGrid>
      <w:tr w:rsidR="00390EB6" w14:paraId="5491F614" w14:textId="77777777" w:rsidTr="00923F5A">
        <w:trPr>
          <w:trHeight w:val="155"/>
        </w:trPr>
        <w:tc>
          <w:tcPr>
            <w:tcW w:w="9923" w:type="dxa"/>
            <w:gridSpan w:val="7"/>
            <w:shd w:val="clear" w:color="auto" w:fill="B6DDE8"/>
          </w:tcPr>
          <w:p w14:paraId="71D914DA" w14:textId="77777777" w:rsidR="00390EB6" w:rsidRDefault="004D6D50" w:rsidP="007B20AF">
            <w:pPr>
              <w:pStyle w:val="TableParagraph"/>
              <w:spacing w:line="181" w:lineRule="exact"/>
              <w:ind w:firstLine="1157"/>
              <w:jc w:val="both"/>
              <w:rPr>
                <w:sz w:val="16"/>
              </w:rPr>
            </w:pPr>
            <w:r>
              <w:rPr>
                <w:sz w:val="16"/>
              </w:rPr>
              <w:t>SELECIONE O CONSELHO QUE DESEJA COMPOR</w:t>
            </w:r>
            <w:r w:rsidR="004F78AD">
              <w:rPr>
                <w:sz w:val="16"/>
              </w:rPr>
              <w:t xml:space="preserve"> E A CATEGORIA QUE SE ENQUADRA</w:t>
            </w:r>
          </w:p>
          <w:p w14:paraId="3001EA9A" w14:textId="77777777" w:rsidR="00FE078B" w:rsidRDefault="00FE078B" w:rsidP="007B20AF">
            <w:pPr>
              <w:pStyle w:val="TableParagraph"/>
              <w:spacing w:line="181" w:lineRule="exact"/>
              <w:ind w:firstLine="1157"/>
              <w:jc w:val="both"/>
              <w:rPr>
                <w:sz w:val="16"/>
              </w:rPr>
            </w:pPr>
          </w:p>
        </w:tc>
      </w:tr>
      <w:tr w:rsidR="002804CD" w14:paraId="7D82F581" w14:textId="77777777" w:rsidTr="00923F5A">
        <w:trPr>
          <w:trHeight w:val="155"/>
        </w:trPr>
        <w:tc>
          <w:tcPr>
            <w:tcW w:w="9923" w:type="dxa"/>
            <w:gridSpan w:val="7"/>
          </w:tcPr>
          <w:p w14:paraId="7E9A38D3" w14:textId="77777777" w:rsidR="002804CD" w:rsidRDefault="002804CD" w:rsidP="004D0FBD">
            <w:pPr>
              <w:pStyle w:val="TableParagraph"/>
              <w:spacing w:line="181" w:lineRule="exact"/>
              <w:ind w:firstLine="1157"/>
              <w:jc w:val="both"/>
              <w:rPr>
                <w:sz w:val="16"/>
              </w:rPr>
            </w:pPr>
            <w:r>
              <w:rPr>
                <w:sz w:val="16"/>
              </w:rPr>
              <w:t>Escolha apenas uma coluna para o preenchimento (o candidato só poderá participar de um conselho)</w:t>
            </w:r>
          </w:p>
        </w:tc>
      </w:tr>
      <w:tr w:rsidR="004D0FBD" w14:paraId="49DC41E2" w14:textId="77777777" w:rsidTr="00923F5A">
        <w:trPr>
          <w:trHeight w:val="857"/>
        </w:trPr>
        <w:tc>
          <w:tcPr>
            <w:tcW w:w="4929" w:type="dxa"/>
          </w:tcPr>
          <w:p w14:paraId="6AD6DE04" w14:textId="2AC3A265" w:rsidR="00396BEB" w:rsidRPr="00396BEB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  <w:rPr>
                <w:b/>
              </w:rPr>
            </w:pPr>
            <w:r w:rsidRPr="00396BEB">
              <w:rPr>
                <w:b/>
              </w:rPr>
              <w:t>CONSELHO DE ADMINISTRAÇÃO</w:t>
            </w:r>
            <w:r>
              <w:rPr>
                <w:b/>
              </w:rPr>
              <w:t xml:space="preserve"> </w:t>
            </w:r>
          </w:p>
          <w:p w14:paraId="4150DBD3" w14:textId="74D1C267" w:rsidR="00390EB6" w:rsidRPr="002D44F6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</w:pPr>
            <w:r>
              <w:t>(      )</w:t>
            </w:r>
            <w:r w:rsidR="002D44F6" w:rsidRPr="002D44F6">
              <w:t>Servidor Ativo do Executivo</w:t>
            </w:r>
          </w:p>
          <w:p w14:paraId="560DFFC6" w14:textId="5F47C5FD" w:rsidR="002D44F6" w:rsidRPr="002D44F6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</w:pPr>
            <w:r>
              <w:t>(      )</w:t>
            </w:r>
            <w:r w:rsidR="002D44F6" w:rsidRPr="002D44F6">
              <w:t>Servidor Ativo do Legislativo</w:t>
            </w:r>
          </w:p>
          <w:p w14:paraId="721A2BC3" w14:textId="43E8A28C" w:rsidR="002D44F6" w:rsidRPr="00E6461E" w:rsidRDefault="00396BEB" w:rsidP="00396BEB">
            <w:pPr>
              <w:pStyle w:val="TableParagraph"/>
              <w:tabs>
                <w:tab w:val="left" w:pos="2294"/>
              </w:tabs>
              <w:spacing w:line="240" w:lineRule="auto"/>
            </w:pPr>
            <w:r>
              <w:t>(      )</w:t>
            </w:r>
            <w:r w:rsidR="002804CD">
              <w:t>Servidor Inativo</w:t>
            </w:r>
          </w:p>
        </w:tc>
        <w:tc>
          <w:tcPr>
            <w:tcW w:w="3661" w:type="dxa"/>
            <w:tcBorders>
              <w:right w:val="nil"/>
            </w:tcBorders>
          </w:tcPr>
          <w:p w14:paraId="0F7DCF10" w14:textId="687D4C49" w:rsidR="00396BEB" w:rsidRPr="00396BEB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  <w:rPr>
                <w:b/>
              </w:rPr>
            </w:pPr>
            <w:r w:rsidRPr="00396BEB">
              <w:rPr>
                <w:b/>
              </w:rPr>
              <w:t>CONSELHO FISCAL</w:t>
            </w:r>
          </w:p>
          <w:p w14:paraId="710DDA10" w14:textId="1455F890" w:rsidR="00560BC1" w:rsidRPr="002D44F6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</w:pPr>
            <w:r>
              <w:t>(      )</w:t>
            </w:r>
            <w:r w:rsidR="00560BC1" w:rsidRPr="002D44F6">
              <w:t>Servidor Ativo do Executivo</w:t>
            </w:r>
          </w:p>
          <w:p w14:paraId="3B738C54" w14:textId="212A8469" w:rsidR="00560BC1" w:rsidRPr="002D44F6" w:rsidRDefault="00396BEB" w:rsidP="007B52D1">
            <w:pPr>
              <w:pStyle w:val="TableParagraph"/>
              <w:tabs>
                <w:tab w:val="left" w:pos="2294"/>
              </w:tabs>
              <w:spacing w:line="240" w:lineRule="auto"/>
            </w:pPr>
            <w:r>
              <w:t>(      )</w:t>
            </w:r>
            <w:r w:rsidR="00560BC1" w:rsidRPr="002D44F6">
              <w:t>Servidor Ativo do Legislativo</w:t>
            </w:r>
          </w:p>
          <w:p w14:paraId="5ADB3760" w14:textId="53613067" w:rsidR="00390EB6" w:rsidRPr="00E6461E" w:rsidRDefault="00396BEB" w:rsidP="00396BEB">
            <w:pPr>
              <w:pStyle w:val="TableParagraph"/>
              <w:spacing w:line="240" w:lineRule="auto"/>
              <w:ind w:right="40"/>
            </w:pPr>
            <w:r>
              <w:t>(      )</w:t>
            </w:r>
            <w:r w:rsidR="00560BC1" w:rsidRPr="002D44F6">
              <w:t>Servidor Inativo</w:t>
            </w:r>
            <w:r w:rsidR="007B52D1" w:rsidRPr="00E6461E">
              <w:t xml:space="preserve"> </w:t>
            </w: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26E834F2" w14:textId="77777777" w:rsidR="00390EB6" w:rsidRDefault="00390EB6">
            <w:pPr>
              <w:pStyle w:val="TableParagraph"/>
              <w:ind w:left="72"/>
              <w:rPr>
                <w:sz w:val="24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543DDF0" w14:textId="77777777" w:rsidR="00390EB6" w:rsidRDefault="00390EB6">
            <w:pPr>
              <w:pStyle w:val="TableParagraph"/>
              <w:ind w:left="173"/>
              <w:rPr>
                <w:sz w:val="24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</w:tcPr>
          <w:p w14:paraId="07A6189B" w14:textId="77777777" w:rsidR="002D44F6" w:rsidRDefault="002D44F6" w:rsidP="007B52D1">
            <w:pPr>
              <w:pStyle w:val="TableParagraph"/>
              <w:ind w:right="57"/>
              <w:rPr>
                <w:sz w:val="24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0A0AB2AD" w14:textId="77777777" w:rsidR="00390EB6" w:rsidRDefault="00390EB6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453" w:type="dxa"/>
            <w:tcBorders>
              <w:left w:val="nil"/>
            </w:tcBorders>
          </w:tcPr>
          <w:p w14:paraId="57754B72" w14:textId="77777777" w:rsidR="00390EB6" w:rsidRDefault="00390EB6">
            <w:pPr>
              <w:pStyle w:val="TableParagraph"/>
              <w:ind w:left="174"/>
              <w:rPr>
                <w:sz w:val="24"/>
              </w:rPr>
            </w:pPr>
          </w:p>
        </w:tc>
      </w:tr>
    </w:tbl>
    <w:p w14:paraId="21D86367" w14:textId="77777777" w:rsidR="00390EB6" w:rsidRDefault="00390EB6">
      <w:pPr>
        <w:pStyle w:val="Corpodetexto"/>
        <w:spacing w:before="6"/>
        <w:rPr>
          <w:sz w:val="12"/>
        </w:rPr>
      </w:pP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6"/>
        <w:gridCol w:w="339"/>
        <w:gridCol w:w="227"/>
        <w:gridCol w:w="316"/>
        <w:gridCol w:w="532"/>
        <w:gridCol w:w="1701"/>
        <w:gridCol w:w="2043"/>
        <w:gridCol w:w="645"/>
        <w:gridCol w:w="489"/>
        <w:gridCol w:w="2268"/>
      </w:tblGrid>
      <w:tr w:rsidR="00390EB6" w14:paraId="5749FFFE" w14:textId="77777777" w:rsidTr="00923F5A">
        <w:trPr>
          <w:trHeight w:val="304"/>
        </w:trPr>
        <w:tc>
          <w:tcPr>
            <w:tcW w:w="9923" w:type="dxa"/>
            <w:gridSpan w:val="11"/>
            <w:shd w:val="clear" w:color="auto" w:fill="B6DDE8"/>
          </w:tcPr>
          <w:p w14:paraId="056A3A44" w14:textId="77777777" w:rsidR="00390EB6" w:rsidRDefault="004D6D50">
            <w:pPr>
              <w:pStyle w:val="TableParagraph"/>
              <w:spacing w:line="180" w:lineRule="exact"/>
              <w:ind w:left="3662" w:right="3641"/>
              <w:jc w:val="center"/>
              <w:rPr>
                <w:sz w:val="16"/>
              </w:rPr>
            </w:pPr>
            <w:r>
              <w:rPr>
                <w:sz w:val="16"/>
              </w:rPr>
              <w:t>DADOS PESSOAIS</w:t>
            </w:r>
          </w:p>
        </w:tc>
      </w:tr>
      <w:tr w:rsidR="00390EB6" w14:paraId="36D101AB" w14:textId="77777777" w:rsidTr="00923F5A">
        <w:trPr>
          <w:trHeight w:val="395"/>
        </w:trPr>
        <w:tc>
          <w:tcPr>
            <w:tcW w:w="1363" w:type="dxa"/>
            <w:gridSpan w:val="2"/>
          </w:tcPr>
          <w:p w14:paraId="4CEEA371" w14:textId="2D5613F3" w:rsidR="00390EB6" w:rsidRPr="00923F5A" w:rsidRDefault="004D6D50" w:rsidP="00923F5A">
            <w:pPr>
              <w:pStyle w:val="TableParagraph"/>
              <w:ind w:left="158"/>
              <w:rPr>
                <w:b/>
                <w:sz w:val="24"/>
              </w:rPr>
            </w:pPr>
            <w:r w:rsidRPr="00923F5A">
              <w:rPr>
                <w:b/>
                <w:sz w:val="24"/>
              </w:rPr>
              <w:t>N</w:t>
            </w:r>
            <w:r w:rsidR="00923F5A">
              <w:rPr>
                <w:b/>
                <w:sz w:val="24"/>
              </w:rPr>
              <w:t>OME</w:t>
            </w:r>
          </w:p>
        </w:tc>
        <w:tc>
          <w:tcPr>
            <w:tcW w:w="6292" w:type="dxa"/>
            <w:gridSpan w:val="8"/>
          </w:tcPr>
          <w:p w14:paraId="7A00FCAA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2EA0510" w14:textId="77777777" w:rsidR="00390EB6" w:rsidRDefault="004D6D50">
            <w:pPr>
              <w:pStyle w:val="TableParagraph"/>
              <w:tabs>
                <w:tab w:val="left" w:pos="1079"/>
                <w:tab w:val="left" w:pos="1786"/>
              </w:tabs>
              <w:ind w:left="187"/>
              <w:rPr>
                <w:sz w:val="24"/>
              </w:rPr>
            </w:pPr>
            <w:r w:rsidRPr="00923F5A">
              <w:rPr>
                <w:b/>
                <w:sz w:val="24"/>
              </w:rPr>
              <w:t>Sexo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 w:rsidRPr="00892292">
              <w:rPr>
                <w:b/>
                <w:sz w:val="24"/>
              </w:rPr>
              <w:t>F</w:t>
            </w:r>
            <w:r>
              <w:rPr>
                <w:sz w:val="24"/>
              </w:rPr>
              <w:t xml:space="preserve">  (</w:t>
            </w:r>
            <w:r>
              <w:rPr>
                <w:sz w:val="24"/>
              </w:rPr>
              <w:tab/>
              <w:t xml:space="preserve">) </w:t>
            </w:r>
            <w:r w:rsidRPr="00892292">
              <w:rPr>
                <w:b/>
                <w:sz w:val="24"/>
              </w:rPr>
              <w:t>M</w:t>
            </w:r>
          </w:p>
        </w:tc>
      </w:tr>
      <w:tr w:rsidR="00390EB6" w14:paraId="4DC0BE52" w14:textId="77777777" w:rsidTr="00923F5A">
        <w:trPr>
          <w:trHeight w:val="304"/>
        </w:trPr>
        <w:tc>
          <w:tcPr>
            <w:tcW w:w="2777" w:type="dxa"/>
            <w:gridSpan w:val="6"/>
            <w:shd w:val="clear" w:color="auto" w:fill="B6DDE8"/>
          </w:tcPr>
          <w:p w14:paraId="0B39C235" w14:textId="77777777" w:rsidR="00390EB6" w:rsidRDefault="004D6D50">
            <w:pPr>
              <w:pStyle w:val="TableParagraph"/>
              <w:spacing w:line="180" w:lineRule="exact"/>
              <w:ind w:left="592"/>
              <w:rPr>
                <w:sz w:val="16"/>
              </w:rPr>
            </w:pPr>
            <w:r>
              <w:rPr>
                <w:sz w:val="16"/>
              </w:rPr>
              <w:t>Nº da Identidade</w:t>
            </w:r>
          </w:p>
        </w:tc>
        <w:tc>
          <w:tcPr>
            <w:tcW w:w="1701" w:type="dxa"/>
            <w:shd w:val="clear" w:color="auto" w:fill="B6DDE8"/>
          </w:tcPr>
          <w:p w14:paraId="41DC30DD" w14:textId="77777777" w:rsidR="00390EB6" w:rsidRDefault="004D6D50">
            <w:pPr>
              <w:pStyle w:val="TableParagraph"/>
              <w:spacing w:line="180" w:lineRule="exact"/>
              <w:ind w:left="247"/>
              <w:rPr>
                <w:sz w:val="16"/>
              </w:rPr>
            </w:pPr>
            <w:r>
              <w:rPr>
                <w:sz w:val="16"/>
              </w:rPr>
              <w:t>Órgão Expedidor</w:t>
            </w:r>
          </w:p>
        </w:tc>
        <w:tc>
          <w:tcPr>
            <w:tcW w:w="2688" w:type="dxa"/>
            <w:gridSpan w:val="2"/>
            <w:shd w:val="clear" w:color="auto" w:fill="B6DDE8"/>
          </w:tcPr>
          <w:p w14:paraId="374B5E4F" w14:textId="77777777" w:rsidR="00390EB6" w:rsidRDefault="004D6D50">
            <w:pPr>
              <w:pStyle w:val="TableParagraph"/>
              <w:spacing w:line="180" w:lineRule="exact"/>
              <w:ind w:left="1058" w:right="1040"/>
              <w:jc w:val="center"/>
              <w:rPr>
                <w:sz w:val="16"/>
              </w:rPr>
            </w:pPr>
            <w:r>
              <w:rPr>
                <w:sz w:val="16"/>
              </w:rPr>
              <w:t>Nº CPF</w:t>
            </w:r>
          </w:p>
        </w:tc>
        <w:tc>
          <w:tcPr>
            <w:tcW w:w="2757" w:type="dxa"/>
            <w:gridSpan w:val="2"/>
            <w:shd w:val="clear" w:color="auto" w:fill="B6DDE8"/>
          </w:tcPr>
          <w:p w14:paraId="616DD63D" w14:textId="77777777" w:rsidR="00390EB6" w:rsidRDefault="004D6D50">
            <w:pPr>
              <w:pStyle w:val="TableParagraph"/>
              <w:spacing w:line="180" w:lineRule="exact"/>
              <w:ind w:left="504"/>
              <w:rPr>
                <w:sz w:val="16"/>
              </w:rPr>
            </w:pPr>
            <w:r>
              <w:rPr>
                <w:sz w:val="16"/>
              </w:rPr>
              <w:t>Data de Nascimento</w:t>
            </w:r>
          </w:p>
        </w:tc>
      </w:tr>
      <w:tr w:rsidR="00390EB6" w14:paraId="6F3C1B1A" w14:textId="77777777" w:rsidTr="00923F5A">
        <w:trPr>
          <w:trHeight w:val="395"/>
        </w:trPr>
        <w:tc>
          <w:tcPr>
            <w:tcW w:w="2777" w:type="dxa"/>
            <w:gridSpan w:val="6"/>
          </w:tcPr>
          <w:p w14:paraId="765239A9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B7AFB7C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gridSpan w:val="2"/>
          </w:tcPr>
          <w:p w14:paraId="480E9DE3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57" w:type="dxa"/>
            <w:gridSpan w:val="2"/>
          </w:tcPr>
          <w:p w14:paraId="73CBDF22" w14:textId="77777777" w:rsidR="00390EB6" w:rsidRDefault="004D6D50">
            <w:pPr>
              <w:pStyle w:val="TableParagraph"/>
              <w:tabs>
                <w:tab w:val="left" w:pos="1597"/>
              </w:tabs>
              <w:ind w:left="79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</w:tr>
      <w:tr w:rsidR="00390EB6" w14:paraId="720D7D60" w14:textId="77777777" w:rsidTr="00923F5A">
        <w:trPr>
          <w:trHeight w:val="395"/>
        </w:trPr>
        <w:tc>
          <w:tcPr>
            <w:tcW w:w="9923" w:type="dxa"/>
            <w:gridSpan w:val="11"/>
          </w:tcPr>
          <w:p w14:paraId="306A1DFF" w14:textId="2CC0A547" w:rsidR="00390EB6" w:rsidRPr="002804CD" w:rsidRDefault="00923F5A" w:rsidP="00923F5A">
            <w:pPr>
              <w:pStyle w:val="TableParagraph"/>
              <w:tabs>
                <w:tab w:val="left" w:pos="2180"/>
                <w:tab w:val="left" w:pos="3579"/>
                <w:tab w:val="left" w:pos="4977"/>
                <w:tab w:val="left" w:pos="6630"/>
              </w:tabs>
            </w:pPr>
            <w:r>
              <w:t xml:space="preserve"> </w:t>
            </w:r>
            <w:r w:rsidR="00396BEB" w:rsidRPr="00923F5A">
              <w:rPr>
                <w:b/>
              </w:rPr>
              <w:t>ESTADO CIVIL</w:t>
            </w:r>
            <w:r w:rsidR="00396BEB">
              <w:t xml:space="preserve">:   </w:t>
            </w:r>
            <w:r w:rsidR="004D6D50" w:rsidRPr="002804CD">
              <w:t>(</w:t>
            </w:r>
            <w:r w:rsidR="00396BEB">
              <w:t xml:space="preserve">     )</w:t>
            </w:r>
            <w:r w:rsidR="004D6D50" w:rsidRPr="002804CD">
              <w:t>solteiro</w:t>
            </w:r>
            <w:r w:rsidR="00396BEB">
              <w:t xml:space="preserve">   </w:t>
            </w:r>
            <w:r w:rsidR="004D6D50" w:rsidRPr="002804CD">
              <w:rPr>
                <w:spacing w:val="-3"/>
              </w:rPr>
              <w:t xml:space="preserve"> </w:t>
            </w:r>
            <w:r w:rsidR="00396BEB">
              <w:rPr>
                <w:spacing w:val="-3"/>
              </w:rPr>
              <w:t xml:space="preserve">    </w:t>
            </w:r>
            <w:r w:rsidR="004D6D50" w:rsidRPr="002804CD">
              <w:t>(</w:t>
            </w:r>
            <w:r w:rsidR="004D6D50" w:rsidRPr="002804CD">
              <w:tab/>
            </w:r>
            <w:r w:rsidR="00396BEB">
              <w:t xml:space="preserve">     </w:t>
            </w:r>
            <w:r w:rsidR="004D6D50" w:rsidRPr="002804CD">
              <w:t>)casado</w:t>
            </w:r>
            <w:r w:rsidR="00396BEB">
              <w:t xml:space="preserve">      </w:t>
            </w:r>
            <w:r w:rsidR="004D6D50" w:rsidRPr="002804CD">
              <w:rPr>
                <w:spacing w:val="-3"/>
              </w:rPr>
              <w:t xml:space="preserve"> </w:t>
            </w:r>
            <w:r w:rsidR="004D6D50" w:rsidRPr="002804CD">
              <w:t>(</w:t>
            </w:r>
            <w:r w:rsidR="00396BEB">
              <w:t xml:space="preserve">     </w:t>
            </w:r>
            <w:r w:rsidR="004D6D50" w:rsidRPr="002804CD">
              <w:t>)divorciado</w:t>
            </w:r>
            <w:r w:rsidR="00396BEB">
              <w:t xml:space="preserve">       </w:t>
            </w:r>
            <w:r w:rsidR="004D6D50" w:rsidRPr="002804CD">
              <w:rPr>
                <w:spacing w:val="-3"/>
              </w:rPr>
              <w:t xml:space="preserve"> </w:t>
            </w:r>
            <w:r w:rsidR="00396BEB">
              <w:rPr>
                <w:spacing w:val="-3"/>
              </w:rPr>
              <w:t xml:space="preserve"> </w:t>
            </w:r>
            <w:r w:rsidR="00396BEB">
              <w:t xml:space="preserve">(     </w:t>
            </w:r>
            <w:r w:rsidR="004D6D50" w:rsidRPr="002804CD">
              <w:t>)</w:t>
            </w:r>
            <w:r w:rsidR="00396BEB">
              <w:t>o</w:t>
            </w:r>
            <w:r w:rsidR="004D6D50" w:rsidRPr="002804CD">
              <w:t>utros</w:t>
            </w:r>
          </w:p>
        </w:tc>
      </w:tr>
      <w:tr w:rsidR="00390EB6" w14:paraId="131FEED2" w14:textId="77777777" w:rsidTr="00923F5A">
        <w:trPr>
          <w:trHeight w:val="395"/>
        </w:trPr>
        <w:tc>
          <w:tcPr>
            <w:tcW w:w="2245" w:type="dxa"/>
            <w:gridSpan w:val="5"/>
            <w:shd w:val="clear" w:color="auto" w:fill="B6DDE8"/>
          </w:tcPr>
          <w:p w14:paraId="0A8FBF7E" w14:textId="77777777" w:rsidR="00390EB6" w:rsidRPr="00923F5A" w:rsidRDefault="004D6D5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 w:rsidRPr="00923F5A">
              <w:rPr>
                <w:b/>
                <w:sz w:val="20"/>
              </w:rPr>
              <w:t>Nome do Cônjuge</w:t>
            </w:r>
          </w:p>
        </w:tc>
        <w:tc>
          <w:tcPr>
            <w:tcW w:w="7678" w:type="dxa"/>
            <w:gridSpan w:val="6"/>
          </w:tcPr>
          <w:p w14:paraId="47B202BD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23F5A" w14:paraId="02DA5F29" w14:textId="77777777" w:rsidTr="00923F5A">
        <w:trPr>
          <w:trHeight w:val="395"/>
        </w:trPr>
        <w:tc>
          <w:tcPr>
            <w:tcW w:w="1702" w:type="dxa"/>
            <w:gridSpan w:val="3"/>
          </w:tcPr>
          <w:p w14:paraId="1AEA567F" w14:textId="77777777" w:rsidR="00923F5A" w:rsidRPr="00923F5A" w:rsidRDefault="00923F5A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23F5A">
              <w:rPr>
                <w:b/>
                <w:sz w:val="20"/>
                <w:szCs w:val="20"/>
              </w:rPr>
              <w:t>ENDEREÇO:</w:t>
            </w:r>
          </w:p>
        </w:tc>
        <w:tc>
          <w:tcPr>
            <w:tcW w:w="8221" w:type="dxa"/>
            <w:gridSpan w:val="8"/>
          </w:tcPr>
          <w:p w14:paraId="0B77829C" w14:textId="2AF883F0" w:rsidR="00923F5A" w:rsidRPr="00923F5A" w:rsidRDefault="00923F5A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90EB6" w14:paraId="1EBEEC5A" w14:textId="77777777" w:rsidTr="00923F5A">
        <w:trPr>
          <w:trHeight w:val="395"/>
        </w:trPr>
        <w:tc>
          <w:tcPr>
            <w:tcW w:w="1277" w:type="dxa"/>
          </w:tcPr>
          <w:p w14:paraId="0F7BA760" w14:textId="61349BFE" w:rsidR="00390EB6" w:rsidRPr="00923F5A" w:rsidRDefault="004D6D50" w:rsidP="00923F5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 w:rsidRPr="00923F5A">
              <w:rPr>
                <w:b/>
                <w:sz w:val="20"/>
              </w:rPr>
              <w:t>E-</w:t>
            </w:r>
            <w:r w:rsidR="00923F5A">
              <w:rPr>
                <w:b/>
                <w:sz w:val="20"/>
              </w:rPr>
              <w:t>MAIL</w:t>
            </w:r>
          </w:p>
        </w:tc>
        <w:tc>
          <w:tcPr>
            <w:tcW w:w="5244" w:type="dxa"/>
            <w:gridSpan w:val="7"/>
          </w:tcPr>
          <w:p w14:paraId="15D0D6C8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07CC8662" w14:textId="32BAF3D3" w:rsidR="00390EB6" w:rsidRPr="00923F5A" w:rsidRDefault="004D6D50" w:rsidP="00923F5A">
            <w:pPr>
              <w:pStyle w:val="TableParagraph"/>
              <w:spacing w:line="204" w:lineRule="exact"/>
              <w:ind w:left="110"/>
              <w:rPr>
                <w:b/>
                <w:sz w:val="18"/>
              </w:rPr>
            </w:pPr>
            <w:r w:rsidRPr="00923F5A">
              <w:rPr>
                <w:b/>
                <w:sz w:val="18"/>
              </w:rPr>
              <w:t>T</w:t>
            </w:r>
            <w:r w:rsidR="00923F5A">
              <w:rPr>
                <w:b/>
                <w:sz w:val="18"/>
              </w:rPr>
              <w:t>ELEFONE</w:t>
            </w:r>
          </w:p>
        </w:tc>
        <w:tc>
          <w:tcPr>
            <w:tcW w:w="2268" w:type="dxa"/>
          </w:tcPr>
          <w:p w14:paraId="4C4C1B44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0EB6" w14:paraId="0507CC92" w14:textId="77777777" w:rsidTr="00923F5A">
        <w:trPr>
          <w:trHeight w:val="304"/>
        </w:trPr>
        <w:tc>
          <w:tcPr>
            <w:tcW w:w="9923" w:type="dxa"/>
            <w:gridSpan w:val="11"/>
            <w:shd w:val="clear" w:color="auto" w:fill="B6DDE8"/>
          </w:tcPr>
          <w:p w14:paraId="1D7DFAB6" w14:textId="77777777" w:rsidR="00390EB6" w:rsidRPr="00923F5A" w:rsidRDefault="004D6D50">
            <w:pPr>
              <w:pStyle w:val="TableParagraph"/>
              <w:spacing w:line="180" w:lineRule="exact"/>
              <w:ind w:left="3662" w:right="3638"/>
              <w:jc w:val="center"/>
              <w:rPr>
                <w:b/>
                <w:sz w:val="16"/>
              </w:rPr>
            </w:pPr>
            <w:r w:rsidRPr="00923F5A">
              <w:rPr>
                <w:b/>
                <w:sz w:val="16"/>
              </w:rPr>
              <w:t>LOCAL DE TRABALHO</w:t>
            </w:r>
          </w:p>
        </w:tc>
      </w:tr>
      <w:tr w:rsidR="00390EB6" w14:paraId="1F8B0835" w14:textId="77777777" w:rsidTr="00923F5A">
        <w:trPr>
          <w:trHeight w:val="395"/>
        </w:trPr>
        <w:tc>
          <w:tcPr>
            <w:tcW w:w="1929" w:type="dxa"/>
            <w:gridSpan w:val="4"/>
          </w:tcPr>
          <w:p w14:paraId="173FB636" w14:textId="718D7886" w:rsidR="00390EB6" w:rsidRPr="00923F5A" w:rsidRDefault="004D6D50" w:rsidP="00923F5A">
            <w:pPr>
              <w:pStyle w:val="TableParagraph"/>
              <w:spacing w:line="225" w:lineRule="exact"/>
              <w:ind w:left="306"/>
              <w:rPr>
                <w:b/>
                <w:sz w:val="20"/>
              </w:rPr>
            </w:pPr>
            <w:r w:rsidRPr="00923F5A">
              <w:rPr>
                <w:b/>
                <w:sz w:val="20"/>
              </w:rPr>
              <w:t>S</w:t>
            </w:r>
            <w:r w:rsidR="00923F5A" w:rsidRPr="00923F5A">
              <w:rPr>
                <w:b/>
                <w:sz w:val="20"/>
              </w:rPr>
              <w:t>ECRETARIA</w:t>
            </w:r>
          </w:p>
        </w:tc>
        <w:tc>
          <w:tcPr>
            <w:tcW w:w="7994" w:type="dxa"/>
            <w:gridSpan w:val="7"/>
          </w:tcPr>
          <w:p w14:paraId="023DFFCD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0EB6" w14:paraId="0CCDE8A4" w14:textId="77777777" w:rsidTr="00923F5A">
        <w:trPr>
          <w:trHeight w:val="395"/>
        </w:trPr>
        <w:tc>
          <w:tcPr>
            <w:tcW w:w="1929" w:type="dxa"/>
            <w:gridSpan w:val="4"/>
          </w:tcPr>
          <w:p w14:paraId="33C69D98" w14:textId="148957D0" w:rsidR="00390EB6" w:rsidRPr="00923F5A" w:rsidRDefault="004D6D50" w:rsidP="00923F5A">
            <w:pPr>
              <w:pStyle w:val="TableParagraph"/>
              <w:spacing w:line="225" w:lineRule="exact"/>
              <w:ind w:left="500" w:right="496"/>
              <w:jc w:val="center"/>
              <w:rPr>
                <w:b/>
                <w:sz w:val="20"/>
              </w:rPr>
            </w:pPr>
            <w:r w:rsidRPr="00923F5A">
              <w:rPr>
                <w:b/>
                <w:sz w:val="20"/>
              </w:rPr>
              <w:t>S</w:t>
            </w:r>
            <w:r w:rsidR="00923F5A">
              <w:rPr>
                <w:b/>
                <w:sz w:val="20"/>
              </w:rPr>
              <w:t>ETOR</w:t>
            </w:r>
          </w:p>
        </w:tc>
        <w:tc>
          <w:tcPr>
            <w:tcW w:w="4592" w:type="dxa"/>
            <w:gridSpan w:val="4"/>
          </w:tcPr>
          <w:p w14:paraId="65988D82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2879A465" w14:textId="1023414E" w:rsidR="00390EB6" w:rsidRDefault="00923F5A" w:rsidP="00923F5A">
            <w:pPr>
              <w:pStyle w:val="TableParagraph"/>
              <w:spacing w:line="225" w:lineRule="exact"/>
              <w:rPr>
                <w:sz w:val="20"/>
              </w:rPr>
            </w:pPr>
            <w:r w:rsidRPr="00923F5A">
              <w:rPr>
                <w:b/>
                <w:sz w:val="18"/>
              </w:rPr>
              <w:t>T</w:t>
            </w:r>
            <w:r>
              <w:rPr>
                <w:b/>
                <w:sz w:val="18"/>
              </w:rPr>
              <w:t>ELEFONE</w:t>
            </w:r>
          </w:p>
        </w:tc>
        <w:tc>
          <w:tcPr>
            <w:tcW w:w="2268" w:type="dxa"/>
          </w:tcPr>
          <w:p w14:paraId="5DA48D4F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0EB6" w14:paraId="2D94D58A" w14:textId="77777777" w:rsidTr="00923F5A">
        <w:trPr>
          <w:trHeight w:val="304"/>
        </w:trPr>
        <w:tc>
          <w:tcPr>
            <w:tcW w:w="9923" w:type="dxa"/>
            <w:gridSpan w:val="11"/>
            <w:shd w:val="clear" w:color="auto" w:fill="B6DDE8"/>
          </w:tcPr>
          <w:p w14:paraId="5262A65B" w14:textId="77777777" w:rsidR="00390EB6" w:rsidRPr="00923F5A" w:rsidRDefault="004D6D50">
            <w:pPr>
              <w:pStyle w:val="TableParagraph"/>
              <w:spacing w:line="183" w:lineRule="exact"/>
              <w:ind w:left="3661" w:right="3642"/>
              <w:jc w:val="center"/>
              <w:rPr>
                <w:b/>
                <w:sz w:val="16"/>
              </w:rPr>
            </w:pPr>
            <w:r w:rsidRPr="00923F5A">
              <w:rPr>
                <w:b/>
                <w:sz w:val="16"/>
              </w:rPr>
              <w:t>GRAU DE INSTRUÇÃO</w:t>
            </w:r>
          </w:p>
        </w:tc>
      </w:tr>
      <w:tr w:rsidR="00390EB6" w14:paraId="4C29D0A6" w14:textId="77777777" w:rsidTr="00923F5A">
        <w:trPr>
          <w:trHeight w:val="395"/>
        </w:trPr>
        <w:tc>
          <w:tcPr>
            <w:tcW w:w="1277" w:type="dxa"/>
            <w:tcBorders>
              <w:right w:val="nil"/>
            </w:tcBorders>
          </w:tcPr>
          <w:p w14:paraId="41D0D8DD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041C65F0" w14:textId="77777777" w:rsidR="00390EB6" w:rsidRDefault="00390E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  <w:gridSpan w:val="5"/>
            <w:tcBorders>
              <w:left w:val="nil"/>
              <w:right w:val="nil"/>
            </w:tcBorders>
          </w:tcPr>
          <w:p w14:paraId="507F5EE2" w14:textId="3A766434" w:rsidR="00390EB6" w:rsidRPr="00923F5A" w:rsidRDefault="004D6D50" w:rsidP="00923F5A">
            <w:pPr>
              <w:pStyle w:val="TableParagraph"/>
              <w:tabs>
                <w:tab w:val="left" w:pos="848"/>
              </w:tabs>
              <w:ind w:left="434"/>
              <w:rPr>
                <w:b/>
              </w:rPr>
            </w:pPr>
            <w:r w:rsidRPr="00923F5A">
              <w:rPr>
                <w:b/>
              </w:rPr>
              <w:t>(</w:t>
            </w:r>
            <w:r w:rsidRPr="00923F5A">
              <w:rPr>
                <w:b/>
              </w:rPr>
              <w:tab/>
              <w:t>) N</w:t>
            </w:r>
            <w:r w:rsidR="00923F5A">
              <w:rPr>
                <w:b/>
              </w:rPr>
              <w:t>ÍVEL MÉDIO</w:t>
            </w:r>
          </w:p>
        </w:tc>
        <w:tc>
          <w:tcPr>
            <w:tcW w:w="5445" w:type="dxa"/>
            <w:gridSpan w:val="4"/>
            <w:tcBorders>
              <w:left w:val="nil"/>
            </w:tcBorders>
          </w:tcPr>
          <w:p w14:paraId="4167F4DE" w14:textId="72797630" w:rsidR="00390EB6" w:rsidRPr="00923F5A" w:rsidRDefault="004D6D50" w:rsidP="00923F5A">
            <w:pPr>
              <w:pStyle w:val="TableParagraph"/>
              <w:tabs>
                <w:tab w:val="left" w:pos="2215"/>
              </w:tabs>
              <w:ind w:left="1801"/>
              <w:rPr>
                <w:b/>
              </w:rPr>
            </w:pPr>
            <w:r w:rsidRPr="00923F5A">
              <w:rPr>
                <w:b/>
              </w:rPr>
              <w:t>(</w:t>
            </w:r>
            <w:r w:rsidRPr="00923F5A">
              <w:rPr>
                <w:b/>
              </w:rPr>
              <w:tab/>
              <w:t>) N</w:t>
            </w:r>
            <w:r w:rsidR="00923F5A">
              <w:rPr>
                <w:b/>
              </w:rPr>
              <w:t>ÍVEL SUPERIOR</w:t>
            </w:r>
          </w:p>
        </w:tc>
      </w:tr>
    </w:tbl>
    <w:p w14:paraId="7B364EA3" w14:textId="719F4AAA" w:rsidR="00390EB6" w:rsidRDefault="00390EB6">
      <w:pPr>
        <w:pStyle w:val="Corpodetexto"/>
        <w:spacing w:before="6"/>
        <w:rPr>
          <w:sz w:val="18"/>
        </w:rPr>
      </w:pPr>
    </w:p>
    <w:p w14:paraId="6D73B75A" w14:textId="2242BD68" w:rsidR="00390EB6" w:rsidRPr="00923F5A" w:rsidRDefault="004D6D50" w:rsidP="00923F5A">
      <w:pPr>
        <w:tabs>
          <w:tab w:val="left" w:pos="1889"/>
          <w:tab w:val="left" w:pos="3873"/>
          <w:tab w:val="left" w:pos="4607"/>
        </w:tabs>
        <w:spacing w:before="93"/>
        <w:ind w:left="222"/>
        <w:jc w:val="center"/>
      </w:pPr>
      <w:r w:rsidRPr="007B20AF">
        <w:t>Local</w:t>
      </w:r>
      <w:r w:rsidRPr="007B20AF">
        <w:rPr>
          <w:spacing w:val="-2"/>
        </w:rPr>
        <w:t xml:space="preserve"> </w:t>
      </w:r>
      <w:r w:rsidRPr="007B20AF">
        <w:t>e</w:t>
      </w:r>
      <w:r w:rsidRPr="007B20AF">
        <w:rPr>
          <w:spacing w:val="-1"/>
        </w:rPr>
        <w:t xml:space="preserve"> </w:t>
      </w:r>
      <w:r w:rsidRPr="007B20AF">
        <w:t>data:</w:t>
      </w:r>
      <w:r w:rsidR="00923F5A">
        <w:t xml:space="preserve">     </w:t>
      </w:r>
      <w:r w:rsidRPr="007B20AF">
        <w:t>São</w:t>
      </w:r>
      <w:r w:rsidRPr="007B20AF">
        <w:rPr>
          <w:spacing w:val="-3"/>
        </w:rPr>
        <w:t xml:space="preserve"> </w:t>
      </w:r>
      <w:r w:rsidRPr="00923F5A">
        <w:t xml:space="preserve">Fidélis, </w:t>
      </w:r>
      <w:r w:rsidR="00923F5A" w:rsidRPr="00923F5A">
        <w:t xml:space="preserve">____ de _____________________ </w:t>
      </w:r>
      <w:proofErr w:type="spellStart"/>
      <w:r w:rsidR="00923F5A" w:rsidRPr="00923F5A">
        <w:t>de</w:t>
      </w:r>
      <w:proofErr w:type="spellEnd"/>
      <w:r w:rsidR="00923F5A" w:rsidRPr="00923F5A">
        <w:t xml:space="preserve"> </w:t>
      </w:r>
      <w:r w:rsidR="005C4CC8" w:rsidRPr="00923F5A">
        <w:t>202</w:t>
      </w:r>
      <w:r w:rsidR="009D481C" w:rsidRPr="00923F5A">
        <w:t>6</w:t>
      </w:r>
      <w:r w:rsidR="005C4CC8" w:rsidRPr="00923F5A">
        <w:t>.</w:t>
      </w:r>
    </w:p>
    <w:p w14:paraId="0B4DE685" w14:textId="2DBF27AE" w:rsidR="00390EB6" w:rsidRDefault="00923F5A" w:rsidP="00B627E9">
      <w:pPr>
        <w:pStyle w:val="Corpodetexto"/>
        <w:tabs>
          <w:tab w:val="left" w:pos="8715"/>
        </w:tabs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0ABC5835" wp14:editId="4BB96679">
                <wp:simplePos x="0" y="0"/>
                <wp:positionH relativeFrom="page">
                  <wp:align>center</wp:align>
                </wp:positionH>
                <wp:positionV relativeFrom="paragraph">
                  <wp:posOffset>291465</wp:posOffset>
                </wp:positionV>
                <wp:extent cx="4712335" cy="28575"/>
                <wp:effectExtent l="0" t="0" r="31115" b="2857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2335" cy="28575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36CBB" id="Line 3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center;mso-position-horizontal-relative:page;mso-position-vertical:absolute;mso-position-vertical-relative:text;mso-width-percent:0;mso-height-percent:0;mso-width-relative:page;mso-height-relative:page" from="0,22.95pt" to="371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" strokeweight=".26669mm">
                <w10:wrap type="topAndBottom" anchorx="page"/>
              </v:line>
            </w:pict>
          </mc:Fallback>
        </mc:AlternateContent>
      </w:r>
      <w:r w:rsidR="00B627E9">
        <w:rPr>
          <w:sz w:val="20"/>
        </w:rPr>
        <w:tab/>
      </w:r>
    </w:p>
    <w:p w14:paraId="229CFF88" w14:textId="77777777" w:rsidR="00923F5A" w:rsidRDefault="00923F5A" w:rsidP="00923F5A">
      <w:pPr>
        <w:pStyle w:val="Ttulo2"/>
        <w:ind w:right="267"/>
      </w:pPr>
    </w:p>
    <w:p w14:paraId="48DDE7B2" w14:textId="77777777" w:rsidR="00390EB6" w:rsidRDefault="004D6D50" w:rsidP="00923F5A">
      <w:pPr>
        <w:pStyle w:val="Ttulo2"/>
        <w:ind w:right="267"/>
      </w:pPr>
      <w:r>
        <w:t>Assinatura</w:t>
      </w:r>
    </w:p>
    <w:p w14:paraId="040E7DF2" w14:textId="77777777" w:rsidR="00390EB6" w:rsidRDefault="00390EB6">
      <w:pPr>
        <w:pStyle w:val="Corpodetexto"/>
        <w:spacing w:before="11"/>
        <w:rPr>
          <w:sz w:val="22"/>
        </w:rPr>
      </w:pPr>
    </w:p>
    <w:p w14:paraId="3B025E11" w14:textId="169ED9A5" w:rsidR="007572C0" w:rsidRDefault="004D6D50" w:rsidP="00923F5A">
      <w:pPr>
        <w:tabs>
          <w:tab w:val="left" w:pos="9175"/>
        </w:tabs>
        <w:spacing w:after="240"/>
        <w:ind w:left="267" w:right="275" w:firstLine="453"/>
        <w:jc w:val="both"/>
        <w:rPr>
          <w:sz w:val="16"/>
          <w:szCs w:val="16"/>
        </w:rPr>
      </w:pPr>
      <w:r w:rsidRPr="00923F5A">
        <w:rPr>
          <w:sz w:val="20"/>
          <w:szCs w:val="20"/>
        </w:rPr>
        <w:t>A presente ficha de inscrição deverá ser entregue</w:t>
      </w:r>
      <w:r w:rsidR="00DD43CC" w:rsidRPr="00923F5A">
        <w:rPr>
          <w:sz w:val="20"/>
          <w:szCs w:val="20"/>
        </w:rPr>
        <w:t xml:space="preserve"> juntamente com a cópia do CPF, RG e comprovante de residência do servidor</w:t>
      </w:r>
      <w:r w:rsidRPr="00923F5A">
        <w:rPr>
          <w:sz w:val="20"/>
          <w:szCs w:val="20"/>
        </w:rPr>
        <w:t xml:space="preserve"> n</w:t>
      </w:r>
      <w:r w:rsidR="00E65E09">
        <w:rPr>
          <w:sz w:val="20"/>
          <w:szCs w:val="20"/>
        </w:rPr>
        <w:t>a</w:t>
      </w:r>
      <w:r w:rsidR="00923F5A" w:rsidRPr="00923F5A">
        <w:rPr>
          <w:sz w:val="20"/>
          <w:szCs w:val="20"/>
        </w:rPr>
        <w:t xml:space="preserve"> sede do</w:t>
      </w:r>
      <w:r w:rsidRPr="00923F5A">
        <w:rPr>
          <w:sz w:val="20"/>
          <w:szCs w:val="20"/>
        </w:rPr>
        <w:t xml:space="preserve"> Fundo de </w:t>
      </w:r>
      <w:r w:rsidR="000B3B29" w:rsidRPr="00923F5A">
        <w:rPr>
          <w:sz w:val="20"/>
          <w:szCs w:val="20"/>
        </w:rPr>
        <w:t>Previdência</w:t>
      </w:r>
      <w:r w:rsidR="00923F5A" w:rsidRPr="00923F5A">
        <w:rPr>
          <w:sz w:val="20"/>
          <w:szCs w:val="20"/>
        </w:rPr>
        <w:t xml:space="preserve">, situado na </w:t>
      </w:r>
      <w:r w:rsidR="007572C0" w:rsidRPr="00923F5A">
        <w:rPr>
          <w:sz w:val="20"/>
          <w:szCs w:val="20"/>
        </w:rPr>
        <w:t>Rua Frei Vitório, 594, Centro</w:t>
      </w:r>
      <w:r w:rsidR="00923F5A" w:rsidRPr="00923F5A">
        <w:rPr>
          <w:sz w:val="20"/>
          <w:szCs w:val="20"/>
        </w:rPr>
        <w:t>/SF</w:t>
      </w:r>
      <w:r w:rsidR="000B3B29" w:rsidRPr="00923F5A">
        <w:rPr>
          <w:sz w:val="20"/>
          <w:szCs w:val="20"/>
        </w:rPr>
        <w:t>,</w:t>
      </w:r>
      <w:r w:rsidR="00AE4D24" w:rsidRPr="00923F5A">
        <w:rPr>
          <w:sz w:val="20"/>
          <w:szCs w:val="20"/>
        </w:rPr>
        <w:t xml:space="preserve"> nas sedes das Secretarias Municipais ou via e-mail</w:t>
      </w:r>
      <w:r w:rsidR="007572C0" w:rsidRPr="00923F5A">
        <w:rPr>
          <w:sz w:val="20"/>
          <w:szCs w:val="20"/>
        </w:rPr>
        <w:t xml:space="preserve">: </w:t>
      </w:r>
      <w:hyperlink r:id="rId7" w:history="1">
        <w:r w:rsidR="002D44F6" w:rsidRPr="00923F5A">
          <w:rPr>
            <w:rStyle w:val="Hyperlink"/>
            <w:color w:val="auto"/>
            <w:sz w:val="20"/>
            <w:szCs w:val="20"/>
          </w:rPr>
          <w:t>fundodeprevidencia.saofidelis@gmail.com</w:t>
        </w:r>
      </w:hyperlink>
      <w:r w:rsidR="00DD43CC">
        <w:t xml:space="preserve">. </w:t>
      </w:r>
    </w:p>
    <w:sectPr w:rsidR="007572C0" w:rsidSect="007C1752">
      <w:type w:val="continuous"/>
      <w:pgSz w:w="11910" w:h="16840"/>
      <w:pgMar w:top="680" w:right="9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59"/>
    <w:multiLevelType w:val="hybridMultilevel"/>
    <w:tmpl w:val="151E92C0"/>
    <w:lvl w:ilvl="0" w:tplc="55202EA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16"/>
        <w:szCs w:val="16"/>
        <w:lang w:val="pt-BR" w:eastAsia="pt-BR" w:bidi="pt-BR"/>
      </w:rPr>
    </w:lvl>
    <w:lvl w:ilvl="1" w:tplc="CDD01BDC">
      <w:numFmt w:val="bullet"/>
      <w:lvlText w:val="•"/>
      <w:lvlJc w:val="left"/>
      <w:pPr>
        <w:ind w:left="1136" w:hanging="142"/>
      </w:pPr>
      <w:rPr>
        <w:rFonts w:hint="default"/>
        <w:lang w:val="pt-BR" w:eastAsia="pt-BR" w:bidi="pt-BR"/>
      </w:rPr>
    </w:lvl>
    <w:lvl w:ilvl="2" w:tplc="442EFB64">
      <w:numFmt w:val="bullet"/>
      <w:lvlText w:val="•"/>
      <w:lvlJc w:val="left"/>
      <w:pPr>
        <w:ind w:left="2032" w:hanging="142"/>
      </w:pPr>
      <w:rPr>
        <w:rFonts w:hint="default"/>
        <w:lang w:val="pt-BR" w:eastAsia="pt-BR" w:bidi="pt-BR"/>
      </w:rPr>
    </w:lvl>
    <w:lvl w:ilvl="3" w:tplc="F0DA8C96">
      <w:numFmt w:val="bullet"/>
      <w:lvlText w:val="•"/>
      <w:lvlJc w:val="left"/>
      <w:pPr>
        <w:ind w:left="2928" w:hanging="142"/>
      </w:pPr>
      <w:rPr>
        <w:rFonts w:hint="default"/>
        <w:lang w:val="pt-BR" w:eastAsia="pt-BR" w:bidi="pt-BR"/>
      </w:rPr>
    </w:lvl>
    <w:lvl w:ilvl="4" w:tplc="F766C294">
      <w:numFmt w:val="bullet"/>
      <w:lvlText w:val="•"/>
      <w:lvlJc w:val="left"/>
      <w:pPr>
        <w:ind w:left="3825" w:hanging="142"/>
      </w:pPr>
      <w:rPr>
        <w:rFonts w:hint="default"/>
        <w:lang w:val="pt-BR" w:eastAsia="pt-BR" w:bidi="pt-BR"/>
      </w:rPr>
    </w:lvl>
    <w:lvl w:ilvl="5" w:tplc="4E068FD4">
      <w:numFmt w:val="bullet"/>
      <w:lvlText w:val="•"/>
      <w:lvlJc w:val="left"/>
      <w:pPr>
        <w:ind w:left="4721" w:hanging="142"/>
      </w:pPr>
      <w:rPr>
        <w:rFonts w:hint="default"/>
        <w:lang w:val="pt-BR" w:eastAsia="pt-BR" w:bidi="pt-BR"/>
      </w:rPr>
    </w:lvl>
    <w:lvl w:ilvl="6" w:tplc="3F622468">
      <w:numFmt w:val="bullet"/>
      <w:lvlText w:val="•"/>
      <w:lvlJc w:val="left"/>
      <w:pPr>
        <w:ind w:left="5617" w:hanging="142"/>
      </w:pPr>
      <w:rPr>
        <w:rFonts w:hint="default"/>
        <w:lang w:val="pt-BR" w:eastAsia="pt-BR" w:bidi="pt-BR"/>
      </w:rPr>
    </w:lvl>
    <w:lvl w:ilvl="7" w:tplc="2C5664BC">
      <w:numFmt w:val="bullet"/>
      <w:lvlText w:val="•"/>
      <w:lvlJc w:val="left"/>
      <w:pPr>
        <w:ind w:left="6514" w:hanging="142"/>
      </w:pPr>
      <w:rPr>
        <w:rFonts w:hint="default"/>
        <w:lang w:val="pt-BR" w:eastAsia="pt-BR" w:bidi="pt-BR"/>
      </w:rPr>
    </w:lvl>
    <w:lvl w:ilvl="8" w:tplc="15467DE4">
      <w:numFmt w:val="bullet"/>
      <w:lvlText w:val="•"/>
      <w:lvlJc w:val="left"/>
      <w:pPr>
        <w:ind w:left="7410" w:hanging="142"/>
      </w:pPr>
      <w:rPr>
        <w:rFonts w:hint="default"/>
        <w:lang w:val="pt-BR" w:eastAsia="pt-BR" w:bidi="pt-BR"/>
      </w:rPr>
    </w:lvl>
  </w:abstractNum>
  <w:num w:numId="1" w16cid:durableId="14570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B6"/>
    <w:rsid w:val="000B3B29"/>
    <w:rsid w:val="00172ECC"/>
    <w:rsid w:val="001905C8"/>
    <w:rsid w:val="002804CD"/>
    <w:rsid w:val="002D44F6"/>
    <w:rsid w:val="00390EB6"/>
    <w:rsid w:val="00396BEB"/>
    <w:rsid w:val="004745D4"/>
    <w:rsid w:val="0048071A"/>
    <w:rsid w:val="004D0FBD"/>
    <w:rsid w:val="004D6D50"/>
    <w:rsid w:val="004F78AD"/>
    <w:rsid w:val="00560BC1"/>
    <w:rsid w:val="005C4CC8"/>
    <w:rsid w:val="005C7787"/>
    <w:rsid w:val="007572C0"/>
    <w:rsid w:val="007B20AF"/>
    <w:rsid w:val="007B52D1"/>
    <w:rsid w:val="007C1752"/>
    <w:rsid w:val="007F2581"/>
    <w:rsid w:val="00803D47"/>
    <w:rsid w:val="00877A03"/>
    <w:rsid w:val="00892292"/>
    <w:rsid w:val="00923F5A"/>
    <w:rsid w:val="00931095"/>
    <w:rsid w:val="009D481C"/>
    <w:rsid w:val="00A30B7A"/>
    <w:rsid w:val="00AE4D24"/>
    <w:rsid w:val="00B627E9"/>
    <w:rsid w:val="00C37E6F"/>
    <w:rsid w:val="00CF2D56"/>
    <w:rsid w:val="00DD43CC"/>
    <w:rsid w:val="00E51483"/>
    <w:rsid w:val="00E53436"/>
    <w:rsid w:val="00E6461E"/>
    <w:rsid w:val="00E65E09"/>
    <w:rsid w:val="00EA6564"/>
    <w:rsid w:val="00EF5935"/>
    <w:rsid w:val="00F06F21"/>
    <w:rsid w:val="00FD74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DE92"/>
  <w15:docId w15:val="{CEC2E8EA-D179-42EE-8CDF-9DE80558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3"/>
      <w:ind w:left="22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267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  <w:style w:type="character" w:styleId="Hyperlink">
    <w:name w:val="Hyperlink"/>
    <w:basedOn w:val="Fontepargpadro"/>
    <w:uiPriority w:val="99"/>
    <w:unhideWhenUsed/>
    <w:rsid w:val="00B627E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44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4F6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undodeprevidencia.saofidel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CEE9-E7BF-4394-B16D-F2CD5063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Esclarecimentos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Esclarecimentos</dc:title>
  <dc:creator>Servidor</dc:creator>
  <cp:lastModifiedBy>Admin Admin</cp:lastModifiedBy>
  <cp:revision>23</cp:revision>
  <cp:lastPrinted>2024-03-13T14:06:00Z</cp:lastPrinted>
  <dcterms:created xsi:type="dcterms:W3CDTF">2021-11-25T14:17:00Z</dcterms:created>
  <dcterms:modified xsi:type="dcterms:W3CDTF">2026-03-12T13:29:00Z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2018-01-30T00:00:00Z</vt:filetime>
  </property>
</Properties>
</file>